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81D7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49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24.11.2009 N 953</w:t>
            </w:r>
            <w:r>
              <w:rPr>
                <w:sz w:val="48"/>
                <w:szCs w:val="48"/>
              </w:rPr>
              <w:br/>
            </w:r>
            <w:bookmarkStart w:id="0" w:name="_GoBack"/>
            <w:r>
              <w:rPr>
                <w:sz w:val="48"/>
                <w:szCs w:val="48"/>
              </w:rPr>
              <w:t>(ред. от 20.04.2017)</w:t>
            </w:r>
            <w:bookmarkEnd w:id="0"/>
            <w:r>
              <w:rPr>
                <w:sz w:val="48"/>
                <w:szCs w:val="48"/>
              </w:rPr>
              <w:br/>
              <w:t>"Об обеспечении доступа к информации о деятельности Правительства Российской Федерации и федеральных органов исполнительной власти"</w:t>
            </w:r>
            <w:r>
              <w:rPr>
                <w:sz w:val="48"/>
                <w:szCs w:val="48"/>
              </w:rPr>
              <w:br/>
              <w:t>(вместе с "Требованиями к технологическим, программным и лингвистическим средствам обеспечения пользова</w:t>
            </w:r>
            <w:r>
              <w:rPr>
                <w:sz w:val="48"/>
                <w:szCs w:val="48"/>
              </w:rPr>
              <w:t>ния официальным сайтом Правительства Российской Федерации в сети Интернет")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49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49D2">
      <w:pPr>
        <w:pStyle w:val="ConsPlusNormal"/>
        <w:ind w:firstLine="540"/>
        <w:jc w:val="both"/>
        <w:outlineLvl w:val="0"/>
      </w:pPr>
    </w:p>
    <w:p w:rsidR="00000000" w:rsidRDefault="00CD49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D49D2">
      <w:pPr>
        <w:pStyle w:val="ConsPlusTitle"/>
        <w:jc w:val="center"/>
      </w:pPr>
    </w:p>
    <w:p w:rsidR="00000000" w:rsidRDefault="00CD49D2">
      <w:pPr>
        <w:pStyle w:val="ConsPlusTitle"/>
        <w:jc w:val="center"/>
      </w:pPr>
      <w:r>
        <w:t>ПОСТАНОВЛЕНИЕ</w:t>
      </w:r>
    </w:p>
    <w:p w:rsidR="00000000" w:rsidRDefault="00CD49D2">
      <w:pPr>
        <w:pStyle w:val="ConsPlusTitle"/>
        <w:jc w:val="center"/>
      </w:pPr>
      <w:r>
        <w:t>от 24 ноября 2009 г. N 953</w:t>
      </w:r>
    </w:p>
    <w:p w:rsidR="00000000" w:rsidRDefault="00CD49D2">
      <w:pPr>
        <w:pStyle w:val="ConsPlusTitle"/>
        <w:jc w:val="center"/>
      </w:pPr>
    </w:p>
    <w:p w:rsidR="00000000" w:rsidRDefault="00CD49D2">
      <w:pPr>
        <w:pStyle w:val="ConsPlusTitle"/>
        <w:jc w:val="center"/>
      </w:pPr>
      <w:r>
        <w:t>ОБ ОБЕСПЕЧЕНИИ ДОСТУПА К ИНФОРМАЦИИ</w:t>
      </w:r>
    </w:p>
    <w:p w:rsidR="00000000" w:rsidRDefault="00CD49D2">
      <w:pPr>
        <w:pStyle w:val="ConsPlusTitle"/>
        <w:jc w:val="center"/>
      </w:pPr>
      <w:r>
        <w:t>О ДЕЯТЕЛЬНОСТИ ПРАВИТЕЛЬСТВА РОССИЙСКОЙ ФЕДЕРАЦИИ</w:t>
      </w:r>
    </w:p>
    <w:p w:rsidR="00000000" w:rsidRDefault="00CD49D2">
      <w:pPr>
        <w:pStyle w:val="ConsPlusTitle"/>
        <w:jc w:val="center"/>
      </w:pPr>
      <w:r>
        <w:t>И ФЕДЕРАЛЬНЫХ ОРГАНОВ ИСПОЛНИТЕЛЬНОЙ ВЛАСТИ</w:t>
      </w:r>
    </w:p>
    <w:p w:rsidR="00000000" w:rsidRDefault="00CD49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16.04.2012 N 328,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</w:t>
            </w:r>
            <w:r>
              <w:rPr>
                <w:color w:val="392C69"/>
              </w:rPr>
              <w:t>.2013 N 577, от 10.07.2013 N 583, от 08.10.2014 N 1024,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28.06.2016 N 594, от 20.04.2017 N 476)</w:t>
            </w:r>
          </w:p>
        </w:tc>
      </w:tr>
    </w:tbl>
    <w:p w:rsidR="00000000" w:rsidRDefault="00CD49D2">
      <w:pPr>
        <w:pStyle w:val="ConsPlusNormal"/>
      </w:pPr>
    </w:p>
    <w:p w:rsidR="00000000" w:rsidRDefault="00CD49D2">
      <w:pPr>
        <w:pStyle w:val="ConsPlusNormal"/>
        <w:ind w:firstLine="540"/>
        <w:jc w:val="both"/>
      </w:pPr>
      <w:r>
        <w:t>В соответствии с</w:t>
      </w:r>
      <w:r>
        <w:t>о статьями 10 и 14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209" w:tooltip="ТРЕБОВАНИЯ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</w:t>
      </w:r>
      <w:r>
        <w:t xml:space="preserve"> Правительства Российской Федерации в сети Интернет;</w:t>
      </w:r>
    </w:p>
    <w:p w:rsidR="00000000" w:rsidRDefault="00CD49D2">
      <w:pPr>
        <w:pStyle w:val="ConsPlusNormal"/>
        <w:spacing w:before="240"/>
        <w:ind w:firstLine="540"/>
        <w:jc w:val="both"/>
      </w:pPr>
      <w:hyperlink w:anchor="Par234" w:tooltip="ПЕРЕЧЕНЬ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</w:t>
      </w:r>
      <w:r>
        <w:t>ведомственных им федеральных органов исполнительной власти, размещаемой в сети Интернет.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власти обеспечить: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ar234" w:tooltip="ПЕРЕЧЕНЬ" w:history="1">
        <w:r>
          <w:rPr>
            <w:color w:val="0000FF"/>
          </w:rPr>
          <w:t>перечнем</w:t>
        </w:r>
      </w:hyperlink>
      <w:r>
        <w:t xml:space="preserve"> информаци</w:t>
      </w:r>
      <w:r>
        <w:t>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</w:t>
      </w:r>
      <w:r>
        <w:t xml:space="preserve">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</w:t>
      </w:r>
      <w:r>
        <w:t>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</w:t>
      </w:r>
      <w:r>
        <w:t>ржденного настоящим постановлением;</w:t>
      </w:r>
    </w:p>
    <w:p w:rsidR="00000000" w:rsidRDefault="00CD49D2">
      <w:pPr>
        <w:pStyle w:val="ConsPlusNormal"/>
        <w:jc w:val="both"/>
      </w:pPr>
      <w:r>
        <w:t>(в ред. Постановления Правительства РФ от 16.04.2012 N 328)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lastRenderedPageBreak/>
        <w:t>соблюдение сроков размещения в сети Интернет информации о своей деятельности;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достоверность и своевременное обновление размещаемой в сети Интернет информации о </w:t>
      </w:r>
      <w:r>
        <w:t>своей деятельности.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</w:t>
      </w:r>
      <w:r>
        <w:t>ой власти на руководство и управление в сфере установленных функций.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</w:t>
      </w:r>
      <w:r>
        <w:t>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</w:t>
      </w:r>
      <w:r>
        <w:t>и в сети Интернет, а также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000000" w:rsidRDefault="00CD49D2">
      <w:pPr>
        <w:pStyle w:val="ConsPlusNormal"/>
        <w:jc w:val="both"/>
      </w:pPr>
      <w:r>
        <w:t>(в ред. Постановления Правительства РФ от 10.07.2013 N 583)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5. Пр</w:t>
      </w:r>
      <w:r>
        <w:t>изнать утратившими силу: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</w:t>
      </w:r>
      <w:r>
        <w:t>тва Российской Федерации, 2003, N 7, ст. 658);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</w:t>
      </w:r>
      <w:r>
        <w:t>йской Федерации, 2008, N 48, ст. 5627).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января 2010 г.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</w:pPr>
      <w:r>
        <w:t>Председатель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В.ПУТИН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1" w:name="Par45"/>
      <w:bookmarkEnd w:id="1"/>
      <w:r>
        <w:t>ПЕРЕЧЕНЬ</w:t>
      </w:r>
    </w:p>
    <w:p w:rsidR="00000000" w:rsidRDefault="00CD49D2">
      <w:pPr>
        <w:pStyle w:val="ConsPlusTitle"/>
        <w:jc w:val="center"/>
      </w:pPr>
      <w:r>
        <w:t>ИНФОРМАЦИИ О ДЕЯТЕЛЬНОСТИ ПРАВИТЕЛЬСТВА РОССИЙСКОЙ</w:t>
      </w:r>
    </w:p>
    <w:p w:rsidR="00000000" w:rsidRDefault="00CD49D2">
      <w:pPr>
        <w:pStyle w:val="ConsPlusTitle"/>
        <w:jc w:val="center"/>
      </w:pPr>
      <w:r>
        <w:lastRenderedPageBreak/>
        <w:t>ФЕДЕРАЦИИ, РАЗМЕЩАЕМОЙ В СЕТИ ИНТЕРНЕТ</w:t>
      </w:r>
    </w:p>
    <w:p w:rsidR="00000000" w:rsidRDefault="00CD49D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нормативного</w:t>
            </w:r>
            <w:r>
              <w:t xml:space="preserve"> правового акта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</w:t>
            </w:r>
            <w:r>
              <w:t>в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</w:t>
            </w:r>
            <w:r>
              <w:t xml:space="preserve"> 5 рабочих дней со дня поступления судебного постановления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координационных и совещательных</w:t>
            </w:r>
            <w:r>
              <w:t xml:space="preserve">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положения о координационных и совещательных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5 рабочих дней со дня подписания правового акта об утверждении состава соответствующего координационного или совещательного </w:t>
            </w:r>
            <w:r>
              <w:lastRenderedPageBreak/>
              <w:t>органа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законопроектной деятельности Правительств</w:t>
            </w:r>
            <w:r>
              <w:t>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</w:t>
            </w:r>
            <w:r>
              <w:t>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направления законо</w:t>
            </w:r>
            <w:r>
              <w:t>проекта в Государственную Думу Федерального Собрания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  <w:ind w:left="283"/>
            </w:pPr>
            <w:r>
              <w:t>основные направления деятельности Правительства Российской Федерации на очередной период; программы (прогнозы) социально-эконо</w:t>
            </w:r>
            <w:r>
              <w:t>мического развития страны и планы действий по их реализации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направления отчета Правительства Российской Федерации в Государственную Думу Федера</w:t>
            </w:r>
            <w:r>
              <w:t>льного Собрания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</w:t>
            </w:r>
            <w:r>
              <w:t>ы официальных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одного дня, предшествующего </w:t>
            </w:r>
            <w:r>
              <w:lastRenderedPageBreak/>
              <w:t>началу официального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мероприятию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</w:t>
            </w:r>
            <w:r>
              <w:t>ния о результатах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</w:t>
            </w:r>
            <w:r>
              <w:t>ня со дня официального выступления или заявления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решениях, п</w:t>
            </w:r>
            <w:r>
              <w:t>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</w:t>
            </w:r>
            <w:r>
              <w:t>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</w:t>
            </w:r>
            <w:r>
              <w:t>ения о планируемых мероприятиях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работе с обращениями</w:t>
            </w:r>
            <w:r>
              <w:t xml:space="preserve"> граждан, поступившими в Правительство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</w:t>
            </w:r>
            <w:r>
              <w:t>х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график приема граждан член</w:t>
            </w:r>
            <w:r>
              <w:t>ами Правительства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</w:t>
            </w:r>
            <w:r>
              <w:t>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</w:t>
            </w:r>
            <w:r>
              <w:t>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фамилии, имена, отчества, фотографии Председателя Правительства Российской </w:t>
            </w:r>
            <w:r>
              <w:lastRenderedPageBreak/>
              <w:t>Федерации, заместителей Председателя Правительства Российской Федерации,</w:t>
            </w:r>
            <w:r>
              <w:t xml:space="preserve">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поддерживается в актуальном </w:t>
            </w:r>
            <w:r>
              <w:t>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описание компетенции, задач и функций органов и организаций, образованных при </w:t>
            </w:r>
            <w:r>
              <w:t>Правительстве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</w:t>
            </w:r>
            <w:r>
              <w:t>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</w:t>
            </w:r>
            <w:r>
              <w:t>ерации (при наличии)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течение 5 рабочих дней со дня издания указа Президента Российской Федерации </w:t>
            </w:r>
            <w:r>
              <w:lastRenderedPageBreak/>
              <w:t>о структуре федеральных органов исполнительной власти</w:t>
            </w: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000000" w:rsidRDefault="00CD49D2">
      <w:pPr>
        <w:pStyle w:val="ConsPlusNormal"/>
        <w:jc w:val="both"/>
      </w:pPr>
    </w:p>
    <w:p w:rsidR="00000000" w:rsidRDefault="00CD49D2">
      <w:pPr>
        <w:pStyle w:val="ConsPlusNormal"/>
        <w:ind w:firstLine="540"/>
        <w:jc w:val="both"/>
      </w:pPr>
      <w:r>
        <w:t xml:space="preserve">Примечания: </w:t>
      </w:r>
      <w:r>
        <w:t xml:space="preserve"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</w:t>
      </w:r>
      <w:r>
        <w:t>государственного органа, принявшего акт, наименования акта, даты его принятия (подписания) и номера.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В случае если в информац</w:t>
      </w:r>
      <w:r>
        <w:t>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</w:t>
      </w:r>
      <w:r>
        <w:t>ского изображения. При этом не должна нарушаться целостность информации.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Утверждены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2" w:name="Par209"/>
      <w:bookmarkEnd w:id="2"/>
      <w:r>
        <w:t>ТРЕБОВАНИЯ</w:t>
      </w:r>
    </w:p>
    <w:p w:rsidR="00000000" w:rsidRDefault="00CD49D2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000000" w:rsidRDefault="00CD49D2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000000" w:rsidRDefault="00CD49D2">
      <w:pPr>
        <w:pStyle w:val="ConsPlusTitle"/>
        <w:jc w:val="center"/>
      </w:pPr>
      <w:r>
        <w:t>РОССИЙСКОЙ ФЕДЕРАЦИИ В СЕТИ ИНТЕРНЕТ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</w:t>
      </w:r>
      <w:r>
        <w:t>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</w:t>
      </w:r>
      <w:r>
        <w:t>ью технологических и программных средств.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lastRenderedPageBreak/>
        <w:t>а) ведение электронных журналов учета операций, выполненны</w:t>
      </w:r>
      <w:r>
        <w:t>х с помощью технологических средств и программного обеспечения ведения сайта;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в) защиту информации от уничтожения, модификации и</w:t>
      </w:r>
      <w:r>
        <w:t xml:space="preserve"> блокирования доступа к ней, а также от иных неправомерных действий в отношении такой информации;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5. Информация на сайте должна размещаться на русском языке. Отд</w:t>
      </w:r>
      <w:r>
        <w:t>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Допускается указание наименований иностранных юридических лиц, фамилий и имен физических</w:t>
      </w:r>
      <w:r>
        <w:t xml:space="preserve"> лиц с использованием букв латинского алфавита.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jc w:val="right"/>
        <w:outlineLvl w:val="0"/>
      </w:pPr>
      <w:r>
        <w:t>Утвержден</w:t>
      </w:r>
    </w:p>
    <w:p w:rsidR="00000000" w:rsidRDefault="00CD49D2">
      <w:pPr>
        <w:pStyle w:val="ConsPlusNormal"/>
        <w:jc w:val="right"/>
      </w:pPr>
      <w:r>
        <w:t>Постановлением Правительства</w:t>
      </w:r>
    </w:p>
    <w:p w:rsidR="00000000" w:rsidRDefault="00CD49D2">
      <w:pPr>
        <w:pStyle w:val="ConsPlusNormal"/>
        <w:jc w:val="right"/>
      </w:pPr>
      <w:r>
        <w:t>Российской Федерации</w:t>
      </w:r>
    </w:p>
    <w:p w:rsidR="00000000" w:rsidRDefault="00CD49D2">
      <w:pPr>
        <w:pStyle w:val="ConsPlusNormal"/>
        <w:jc w:val="right"/>
      </w:pPr>
      <w:r>
        <w:t>от 24 ноября 2009 г. N 953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Title"/>
        <w:jc w:val="center"/>
      </w:pPr>
      <w:bookmarkStart w:id="3" w:name="Par234"/>
      <w:bookmarkEnd w:id="3"/>
      <w:r>
        <w:t>ПЕРЕЧЕНЬ</w:t>
      </w:r>
    </w:p>
    <w:p w:rsidR="00000000" w:rsidRDefault="00CD49D2">
      <w:pPr>
        <w:pStyle w:val="ConsPlusTitle"/>
        <w:jc w:val="center"/>
      </w:pPr>
      <w:r>
        <w:t>ИНФОРМАЦИИ О ДЕЯТЕЛЬНОСТИ ФЕДЕРАЛЬНЫХ ОРГАНОВ</w:t>
      </w:r>
    </w:p>
    <w:p w:rsidR="00000000" w:rsidRDefault="00CD49D2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000000" w:rsidRDefault="00CD49D2">
      <w:pPr>
        <w:pStyle w:val="ConsPlusTitle"/>
        <w:jc w:val="center"/>
      </w:pPr>
      <w:r>
        <w:t>ОСУЩЕСТВЛЯЕТ ПРАВИТЕЛЬСТВО РОССИЙСКОЙ ФЕДЕРАЦИИ,</w:t>
      </w:r>
    </w:p>
    <w:p w:rsidR="00000000" w:rsidRDefault="00CD49D2">
      <w:pPr>
        <w:pStyle w:val="ConsPlusTitle"/>
        <w:jc w:val="center"/>
      </w:pPr>
      <w:r>
        <w:t>И ПОДВЕДОМСТВЕННЫХ ИМ ФЕДЕРАЛЬНЫХ ОРГАНОВ</w:t>
      </w:r>
    </w:p>
    <w:p w:rsidR="00000000" w:rsidRDefault="00CD49D2">
      <w:pPr>
        <w:pStyle w:val="ConsPlusTitle"/>
        <w:jc w:val="center"/>
      </w:pPr>
      <w:r>
        <w:t>ИСПОЛНИТЕЛЬНОЙ ВЛАСТИ, РАЗМЕЩАЕМОЙ</w:t>
      </w:r>
    </w:p>
    <w:p w:rsidR="00000000" w:rsidRDefault="00CD49D2">
      <w:pPr>
        <w:pStyle w:val="ConsPlusTitle"/>
        <w:jc w:val="center"/>
      </w:pPr>
      <w:r>
        <w:t>В СЕТИ ИНТЕРНЕТ</w:t>
      </w:r>
    </w:p>
    <w:p w:rsidR="00000000" w:rsidRDefault="00CD49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</w:t>
            </w:r>
            <w:r>
              <w:rPr>
                <w:color w:val="392C69"/>
              </w:rPr>
              <w:t>тельства РФ от 16.04.2012 N 328,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09.07.2013 N 577, от 10.07.2013 N 583, от 08.10.2014 N 1024,</w:t>
            </w:r>
          </w:p>
          <w:p w:rsidR="00000000" w:rsidRDefault="00CD4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28.06.2016 N 594, от 20.04.2017 N 476)</w:t>
            </w:r>
          </w:p>
        </w:tc>
      </w:tr>
    </w:tbl>
    <w:p w:rsidR="00000000" w:rsidRDefault="00CD49D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00000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000000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I. Общая информация о федеральном органе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Полное и сокращенное наименование </w:t>
            </w:r>
            <w:r>
              <w:lastRenderedPageBreak/>
              <w:t>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</w:t>
            </w:r>
            <w:r>
              <w:t xml:space="preserve"> при наличии телефон доверия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</w:t>
            </w:r>
            <w:r>
              <w:t>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Структура ц</w:t>
            </w:r>
            <w:r>
              <w:t>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либо изменен</w:t>
            </w:r>
            <w:r>
              <w:t>ия структуры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</w:t>
            </w:r>
            <w:r>
              <w:t>ена, отчества, а также при согласии указанных лиц - иные сведения о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</w:t>
            </w:r>
            <w:r>
              <w:t>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</w:t>
            </w:r>
            <w:r>
              <w:t>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Перечень подведомственных организаций (при наличии), сведения об их задачах и </w:t>
            </w:r>
            <w:r>
              <w:lastRenderedPageBreak/>
              <w:t>функциях, а также почтовые адреса, адреса электро</w:t>
            </w:r>
            <w:r>
              <w:t>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в течение 5 рабочих дней со дня подписания правового акта о создании </w:t>
            </w:r>
            <w:r>
              <w:lastRenderedPageBreak/>
              <w:t>организации.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средствах массовой информации,</w:t>
            </w:r>
            <w:r>
              <w:t xml:space="preserve">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</w:t>
            </w:r>
            <w:r>
              <w:t>мации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не позднее I квартала текуще</w:t>
            </w:r>
            <w:r>
              <w:t>го года, следующего за отчетным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Акты (постановления, приказы, распоряжения, правила, инструкции, положения и другие акты), изданные федеральным органом исполнитель</w:t>
            </w:r>
            <w:r>
              <w:t>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Сведения о судебных постановлениях по делам о признании </w:t>
            </w:r>
            <w:r>
              <w:t>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</w:t>
            </w:r>
            <w:r>
              <w:t>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 xml:space="preserve">в сроки, установленные постановлением Правительства Российской Федерации от 25 августа 2012 г. N 851 "О порядке раскрытия </w:t>
            </w:r>
            <w:r>
              <w:t>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lastRenderedPageBreak/>
              <w:t>(п. 12 в ред. Постановления Правительства РФ от 10.07.2013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Проекты нормативных правовых актов фе</w:t>
            </w:r>
            <w:r>
              <w:t>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постановлением Правительства Российской Феде</w:t>
            </w:r>
            <w:r>
              <w:t>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13 в ред. Постановления Правительства РФ от 10.07</w:t>
            </w:r>
            <w:r>
              <w:t>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</w:t>
            </w:r>
            <w:r>
              <w:t>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III. Информация о текущей деятельности федерального органа исполнительной власти (в пределах компетен</w:t>
            </w:r>
            <w:r>
              <w:t>ции)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</w:t>
            </w:r>
            <w:r>
              <w:t xml:space="preserve">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15 в ред. Постановления Правительства РФ от 10.07.2013 N 583)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Планы и показатели деятельности фед</w:t>
            </w:r>
            <w:r>
              <w:t>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федеральных це</w:t>
            </w:r>
            <w:r>
              <w:t>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</w:t>
            </w:r>
            <w:r>
              <w:t>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Информационные и аналитическ</w:t>
            </w:r>
            <w:r>
              <w:t>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 Постановления Правите</w:t>
            </w:r>
            <w:r>
              <w:t>льства РФ от 16.04.2012 N 328)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21. 1.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</w:t>
            </w:r>
            <w:r>
              <w:t>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21.1 введен Постановлением П</w:t>
            </w:r>
            <w:r>
              <w:t>равительства РФ от 09.07.2013 N 577)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</w:t>
            </w:r>
            <w:r>
              <w:t xml:space="preserve">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</w:t>
            </w:r>
            <w:r>
              <w:lastRenderedPageBreak/>
              <w:t xml:space="preserve">власти, его территориальными органами </w:t>
            </w:r>
            <w:r>
              <w:t>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 xml:space="preserve">анонсы официального визита (рабочей поездки, официального мероприятия) - </w:t>
            </w:r>
            <w:r>
              <w:t xml:space="preserve">в течение одного рабочего дня перед началом указанных мероприятий. Итоги официального визита (рабочей поездки, официального мероприятия) - в течение </w:t>
            </w:r>
            <w:r>
              <w:lastRenderedPageBreak/>
              <w:t>одного рабочего дня после окончания указанных мероприятий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24.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Тексты официальных выступлений и заявлений р</w:t>
            </w:r>
            <w:r>
              <w:t>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состояни</w:t>
            </w:r>
            <w:r>
              <w:t>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Информация </w:t>
            </w:r>
            <w:r>
              <w:t>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 Постановлений Правительства РФ</w:t>
            </w:r>
            <w:r>
              <w:t xml:space="preserve"> от 16.04.2012 N 328, от 08.10.2014 N 1024)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 (1).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</w:t>
            </w:r>
            <w:r>
              <w:t>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информация о результатах проверок - не позднее 5 рабочих дней со дня подписания акта проверки.</w:t>
            </w:r>
            <w:r>
              <w:t xml:space="preserve">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26(1) введен Постановлением Правительства РФ от 08.10.2014 N 1024)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26 (2).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качестве финанс</w:t>
            </w:r>
            <w:r>
              <w:t xml:space="preserve">ового менеджмента, формируемые федеральными органами исполнительной власти по форме и в порядке, которые утверждаются </w:t>
            </w:r>
            <w:r>
              <w:lastRenderedPageBreak/>
              <w:t>Министерством финансов Российской Федерации для целей размещения в сети Интернет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(п. 26(2) введен Постановлением Правительства РФ от 20.04.2017 N 476)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</w:t>
            </w:r>
            <w:r>
              <w:t>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</w:t>
            </w:r>
            <w:r>
              <w:t>ействии с указанными органами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</w:t>
            </w:r>
            <w:r>
              <w:t>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</w:t>
            </w:r>
            <w:r>
              <w:t xml:space="preserve">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</w:t>
            </w:r>
            <w:r>
              <w:t>е федеральным планом статистических работ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lastRenderedPageBreak/>
              <w:t>(в ред. Постановления Правительства РФ от 16.04.2012 N 328)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</w:t>
            </w:r>
            <w:r>
              <w:t>ыми организациями выделяемых бюджетных средств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ежемесячно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Ст</w:t>
            </w:r>
            <w:r>
              <w:t>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</w:t>
            </w:r>
            <w:r>
              <w:t>и его территориальным органом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нормативны</w:t>
            </w:r>
            <w:r>
              <w:t>х правовых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</w:t>
            </w:r>
            <w:r>
              <w:t>й почты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lastRenderedPageBreak/>
              <w:t>38.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поступления граждан на государст</w:t>
            </w:r>
            <w:r>
              <w:t>венную гражданскую службу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3 рабочих дней после объяв</w:t>
            </w:r>
            <w:r>
              <w:t>ления вакантной должности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</w:t>
            </w:r>
            <w:r>
              <w:t>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Составы комиссий п</w:t>
            </w:r>
            <w:r>
              <w:t>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обж</w:t>
            </w:r>
            <w:r>
              <w:t>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образовательных уч</w:t>
            </w:r>
            <w:r>
              <w:t xml:space="preserve">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</w:t>
            </w:r>
            <w:r>
              <w:lastRenderedPageBreak/>
              <w:t>информацию справочного характера об этих образовательных у</w:t>
            </w:r>
            <w:r>
              <w:t>чреждениях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</w:t>
            </w:r>
            <w:r>
              <w:t>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both"/>
            </w:pPr>
            <w:r>
              <w:t>(в ред.</w:t>
            </w:r>
            <w:r>
              <w:t xml:space="preserve"> Постановления Правительства РФ от 28.06.2016 N 594)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</w:t>
            </w:r>
            <w:r>
              <w:t>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</w:t>
            </w:r>
            <w:r>
              <w:t>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Порядок рассмотрения обращений граждан (физических лиц), организа</w:t>
            </w:r>
            <w:r>
              <w:t>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Порядок и время приема граждан (физических лиц), в том числе </w:t>
            </w:r>
            <w:r>
              <w:lastRenderedPageBreak/>
              <w:t>представителей организаций (юридических лиц),</w:t>
            </w:r>
            <w:r>
              <w:t xml:space="preserve">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в течение 5 рабочих дней со дня утверждения порядка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 xml:space="preserve"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</w:t>
            </w:r>
            <w:r>
              <w:t>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</w:t>
            </w:r>
            <w:r>
              <w:t>но получить информацию справочного характера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назначения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</w:t>
            </w:r>
            <w:r>
              <w:t>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CD49D2">
            <w:pPr>
              <w:pStyle w:val="ConsPlusNormal"/>
              <w:jc w:val="center"/>
              <w:outlineLvl w:val="1"/>
            </w:pPr>
            <w: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</w:t>
            </w:r>
            <w:r>
              <w:t>енных ему организаций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Описание у</w:t>
            </w:r>
            <w:r>
              <w:t xml:space="preserve">словий и порядка доступа заинтересованных лиц к государственным информационным системам, находящимся в ведении федерального органа </w:t>
            </w:r>
            <w:r>
              <w:lastRenderedPageBreak/>
              <w:t>исполнительной власти, его территориальных органов и подведомственных ему организаций, в том числе информация о платности дос</w:t>
            </w:r>
            <w:r>
              <w:t>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lastRenderedPageBreak/>
              <w:t>в течение 5 рабочих дней со дня утверждения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</w:t>
            </w:r>
            <w:r>
              <w:t>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течение 5 рабочих дней со дня подписания нормативных правовых и иных актов</w:t>
            </w:r>
          </w:p>
        </w:tc>
      </w:tr>
      <w:tr w:rsidR="00000000">
        <w:tc>
          <w:tcPr>
            <w:tcW w:w="567" w:type="dxa"/>
          </w:tcPr>
          <w:p w:rsidR="00000000" w:rsidRDefault="00CD49D2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4649" w:type="dxa"/>
          </w:tcPr>
          <w:p w:rsidR="00000000" w:rsidRDefault="00CD49D2">
            <w:pPr>
              <w:pStyle w:val="ConsPlusNormal"/>
            </w:pPr>
            <w:r>
              <w:t>Иная общедоступная информация о деятельности федеральных органов исполнител</w:t>
            </w:r>
            <w:r>
              <w:t>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</w:t>
            </w:r>
            <w:r>
              <w:t xml:space="preserve"> и приказами федеральных органов исполнительной власти</w:t>
            </w:r>
          </w:p>
        </w:tc>
        <w:tc>
          <w:tcPr>
            <w:tcW w:w="4422" w:type="dxa"/>
          </w:tcPr>
          <w:p w:rsidR="00000000" w:rsidRDefault="00CD49D2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000000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000000" w:rsidRDefault="00CD49D2">
            <w:pPr>
              <w:pStyle w:val="ConsPlusNormal"/>
              <w:jc w:val="both"/>
            </w:pPr>
            <w:r>
              <w:t>(п. 56 в ред. Постановлен</w:t>
            </w:r>
            <w:r>
              <w:t>ия Правительства РФ от 10.07.2013 N 583)</w:t>
            </w:r>
          </w:p>
        </w:tc>
      </w:tr>
    </w:tbl>
    <w:p w:rsidR="00000000" w:rsidRDefault="00CD49D2">
      <w:pPr>
        <w:pStyle w:val="ConsPlusNormal"/>
        <w:jc w:val="both"/>
      </w:pPr>
    </w:p>
    <w:p w:rsidR="00000000" w:rsidRDefault="00CD49D2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</w:t>
      </w:r>
      <w:r>
        <w:t>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</w:t>
      </w:r>
      <w:r>
        <w:t>ых законодательством Российской Федерации.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 xml:space="preserve"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</w:t>
      </w:r>
      <w:r>
        <w:t>дела, а также сведений о вступлении постановления в законную силу.</w:t>
      </w:r>
    </w:p>
    <w:p w:rsidR="00000000" w:rsidRDefault="00CD49D2">
      <w:pPr>
        <w:pStyle w:val="ConsPlusNormal"/>
        <w:spacing w:before="240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00000" w:rsidRDefault="00CD49D2">
      <w:pPr>
        <w:pStyle w:val="ConsPlusNormal"/>
        <w:ind w:firstLine="540"/>
        <w:jc w:val="both"/>
      </w:pPr>
    </w:p>
    <w:p w:rsidR="00000000" w:rsidRDefault="00CD49D2">
      <w:pPr>
        <w:pStyle w:val="ConsPlusNormal"/>
        <w:ind w:firstLine="540"/>
        <w:jc w:val="both"/>
      </w:pPr>
    </w:p>
    <w:p w:rsidR="00CD49D2" w:rsidRDefault="00CD4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49D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D2" w:rsidRDefault="00CD49D2">
      <w:pPr>
        <w:spacing w:after="0" w:line="240" w:lineRule="auto"/>
      </w:pPr>
      <w:r>
        <w:separator/>
      </w:r>
    </w:p>
  </w:endnote>
  <w:endnote w:type="continuationSeparator" w:id="0">
    <w:p w:rsidR="00CD49D2" w:rsidRDefault="00CD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4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81D71">
            <w:rPr>
              <w:sz w:val="20"/>
              <w:szCs w:val="20"/>
            </w:rPr>
            <w:fldChar w:fldCharType="separate"/>
          </w:r>
          <w:r w:rsidR="00981D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81D71">
            <w:rPr>
              <w:sz w:val="20"/>
              <w:szCs w:val="20"/>
            </w:rPr>
            <w:fldChar w:fldCharType="separate"/>
          </w:r>
          <w:r w:rsidR="00981D71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49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D2" w:rsidRDefault="00CD49D2">
      <w:pPr>
        <w:spacing w:after="0" w:line="240" w:lineRule="auto"/>
      </w:pPr>
      <w:r>
        <w:separator/>
      </w:r>
    </w:p>
  </w:footnote>
  <w:footnote w:type="continuationSeparator" w:id="0">
    <w:p w:rsidR="00CD49D2" w:rsidRDefault="00CD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</w:t>
          </w:r>
          <w:r>
            <w:rPr>
              <w:sz w:val="16"/>
              <w:szCs w:val="16"/>
            </w:rPr>
            <w:t xml:space="preserve"> РФ от 24.11.2009 N 953</w:t>
          </w:r>
          <w:r>
            <w:rPr>
              <w:sz w:val="16"/>
              <w:szCs w:val="16"/>
            </w:rPr>
            <w:br/>
            <w:t>(ред. от 20.04.2017)</w:t>
          </w:r>
          <w:r>
            <w:rPr>
              <w:sz w:val="16"/>
              <w:szCs w:val="16"/>
            </w:rPr>
            <w:br/>
            <w:t>"Об обеспечении доступа к информации о деятельно...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center"/>
          </w:pPr>
        </w:p>
        <w:p w:rsidR="00000000" w:rsidRDefault="00CD49D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9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21.10.2018</w:t>
          </w:r>
        </w:p>
      </w:tc>
    </w:tr>
  </w:tbl>
  <w:p w:rsidR="00000000" w:rsidRDefault="00CD4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49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1"/>
    <w:rsid w:val="00981D71"/>
    <w:rsid w:val="00C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FA06E-01DD-430A-967F-5BAFDCE7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&lt;p&gt;​Постановление Правительства РФ от 24.11.2009 № 953 &amp;quot;Об обеспечении доступа к информации о деятельности Правительства Российской Федерации и федеральных органов исполнительной власти&amp;quot; (ред. от 20.04.2017)​&lt;/p&gt;
</Commentary>
    <_x041f__x043e__x0440__x044f__x0434__x043e__x043a_ xmlns="50af1c9e-6854-427f-8fa0-87d4b0a5779b">3</_x041f__x043e__x0440__x044f__x0434__x043e__x043a_>
    <parentSyncElement xmlns="50af1c9e-6854-427f-8fa0-87d4b0a5779b">12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58514-7AED-4BC9-A717-E5E562767C81}"/>
</file>

<file path=customXml/itemProps2.xml><?xml version="1.0" encoding="utf-8"?>
<ds:datastoreItem xmlns:ds="http://schemas.openxmlformats.org/officeDocument/2006/customXml" ds:itemID="{9D1E82A2-BD2E-452E-931C-49916912E7BA}"/>
</file>

<file path=customXml/itemProps3.xml><?xml version="1.0" encoding="utf-8"?>
<ds:datastoreItem xmlns:ds="http://schemas.openxmlformats.org/officeDocument/2006/customXml" ds:itemID="{DFC0684B-1ACD-45D5-AA54-FF1A900B6F57}"/>
</file>

<file path=customXml/itemProps4.xml><?xml version="1.0" encoding="utf-8"?>
<ds:datastoreItem xmlns:ds="http://schemas.openxmlformats.org/officeDocument/2006/customXml" ds:itemID="{53666D32-077F-46DE-B8A7-E7ECB8125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5650</Words>
  <Characters>32211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24.11.2009 N 953(ред. от 20.04.2017)"Об обеспечении доступа к информации о деятельности Правительства Российской Федерации и федеральных органов исполнительной власти"(вместе с "Требованиями к технологическим, программным</vt:lpstr>
    </vt:vector>
  </TitlesOfParts>
  <Company>КонсультантПлюс Версия 4017.00.95</Company>
  <LinksUpToDate>false</LinksUpToDate>
  <CharactersWithSpaces>37786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24.11.2009 № 953 "Об обеспечении доступа к информации о деятельности Правительства Российской Федерации и федеральных органов исполнительной власти" (ред. от 20.04.2017)</dc:title>
  <dc:subject/>
  <dc:creator>Я</dc:creator>
  <cp:keywords/>
  <dc:description/>
  <cp:lastModifiedBy>Я</cp:lastModifiedBy>
  <cp:revision>2</cp:revision>
  <dcterms:created xsi:type="dcterms:W3CDTF">2018-10-21T06:18:00Z</dcterms:created>
  <dcterms:modified xsi:type="dcterms:W3CDTF">2018-10-21T06:18:00Z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1400</vt:r8>
  </property>
</Properties>
</file>